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简体"/>
          <w:bCs/>
          <w:sz w:val="32"/>
        </w:rPr>
      </w:pPr>
      <w:r>
        <w:rPr>
          <w:rFonts w:hint="eastAsia" w:eastAsia="方正黑体简体"/>
          <w:bCs/>
          <w:sz w:val="32"/>
        </w:rPr>
        <w:t>附件3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高级研修班课程安排</w:t>
      </w:r>
    </w:p>
    <w:bookmarkEnd w:id="0"/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tbl>
      <w:tblPr>
        <w:tblStyle w:val="2"/>
        <w:tblW w:w="9076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275"/>
        <w:gridCol w:w="5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eastAsia="方正黑体简体"/>
                <w:sz w:val="30"/>
                <w:szCs w:val="30"/>
              </w:rPr>
            </w:pPr>
            <w:r>
              <w:rPr>
                <w:rFonts w:hint="eastAsia" w:ascii="方正黑体简体" w:eastAsia="方正黑体简体"/>
                <w:color w:val="2D2D2D"/>
                <w:spacing w:val="-3"/>
                <w:sz w:val="30"/>
                <w:szCs w:val="30"/>
              </w:rPr>
              <w:t>日</w:t>
            </w:r>
            <w:r>
              <w:rPr>
                <w:rFonts w:hint="eastAsia" w:ascii="方正黑体简体" w:eastAsia="方正黑体简体"/>
                <w:color w:val="2D2D2D"/>
                <w:spacing w:val="-2"/>
                <w:sz w:val="30"/>
                <w:szCs w:val="30"/>
              </w:rPr>
              <w:t>期安排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eastAsia="方正黑体简体"/>
                <w:sz w:val="30"/>
                <w:szCs w:val="30"/>
              </w:rPr>
            </w:pPr>
            <w:r>
              <w:rPr>
                <w:rFonts w:hint="eastAsia" w:ascii="方正黑体简体" w:eastAsia="方正黑体简体"/>
                <w:color w:val="2D2D2D"/>
                <w:spacing w:val="-3"/>
                <w:sz w:val="30"/>
                <w:szCs w:val="30"/>
              </w:rPr>
              <w:t>上</w:t>
            </w:r>
            <w:r>
              <w:rPr>
                <w:rFonts w:hint="eastAsia" w:ascii="方正黑体简体" w:eastAsia="方正黑体简体"/>
                <w:color w:val="2D2D2D"/>
                <w:spacing w:val="-2"/>
                <w:sz w:val="30"/>
                <w:szCs w:val="30"/>
              </w:rPr>
              <w:t>课时间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eastAsia="方正黑体简体"/>
                <w:sz w:val="30"/>
                <w:szCs w:val="30"/>
              </w:rPr>
            </w:pPr>
            <w:r>
              <w:rPr>
                <w:rFonts w:hint="eastAsia" w:ascii="方正黑体简体" w:eastAsia="方正黑体简体"/>
                <w:color w:val="2D2D2D"/>
                <w:spacing w:val="-6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11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spacing w:val="-16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30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学员报到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spacing w:val="-16"/>
                <w:sz w:val="30"/>
                <w:szCs w:val="30"/>
              </w:rPr>
              <w:t>1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9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00-9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30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开班式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9：40-11</w:t>
            </w:r>
            <w:r>
              <w:rPr>
                <w:rFonts w:eastAsia="方正仿宋简体"/>
                <w:color w:val="2D2D2D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30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有色金属工业70年成就与战略机遇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00-17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循环—人类社会生存发展之道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9：00-11</w:t>
            </w:r>
            <w:r>
              <w:rPr>
                <w:rFonts w:eastAsia="方正仿宋简体"/>
                <w:color w:val="2D2D2D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有色资源循环与节能环保政策解读及实用技术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00-17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当前国内国际形势分析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3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9：00-11</w:t>
            </w:r>
            <w:r>
              <w:rPr>
                <w:rFonts w:eastAsia="方正仿宋简体"/>
                <w:color w:val="2D2D2D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金属资源绿色循环与再利用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00-17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绿色低碳循环新发展理念下，透析我国危废行业新发展格局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spacing w:val="-16"/>
                <w:sz w:val="30"/>
                <w:szCs w:val="30"/>
              </w:rPr>
              <w:t>4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9：00-11</w:t>
            </w:r>
            <w:r>
              <w:rPr>
                <w:rFonts w:eastAsia="方正仿宋简体"/>
                <w:color w:val="2D2D2D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碳达峰值测算与达峰路径探讨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00-17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贯彻新发展理念，构建绿色低碳循环发展经济体系新格局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12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月</w:t>
            </w:r>
            <w:r>
              <w:rPr>
                <w:rFonts w:eastAsia="方正仿宋简体"/>
                <w:color w:val="2D2D2D"/>
                <w:spacing w:val="-16"/>
                <w:sz w:val="30"/>
                <w:szCs w:val="30"/>
              </w:rPr>
              <w:t>5</w:t>
            </w:r>
            <w:r>
              <w:rPr>
                <w:rFonts w:eastAsia="方正仿宋简体"/>
                <w:color w:val="2D2D2D"/>
                <w:spacing w:val="-31"/>
                <w:sz w:val="30"/>
                <w:szCs w:val="30"/>
              </w:rPr>
              <w:t>日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1"/>
                <w:sz w:val="30"/>
                <w:szCs w:val="30"/>
              </w:rPr>
              <w:t>8：30-12</w:t>
            </w:r>
            <w:r>
              <w:rPr>
                <w:rFonts w:eastAsia="方正仿宋简体"/>
                <w:color w:val="2D2D2D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2"/>
                <w:sz w:val="30"/>
                <w:szCs w:val="30"/>
              </w:rPr>
              <w:t>00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重金属污染防治国家工程技术研究中心基地现场考察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00-16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30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培训交流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16</w:t>
            </w:r>
            <w:r>
              <w:rPr>
                <w:rFonts w:eastAsia="方正仿宋简体"/>
                <w:color w:val="2D2D2D"/>
                <w:spacing w:val="-8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45-17</w:t>
            </w:r>
            <w:r>
              <w:rPr>
                <w:rFonts w:eastAsia="方正仿宋简体"/>
                <w:color w:val="2D2D2D"/>
                <w:spacing w:val="-7"/>
                <w:sz w:val="30"/>
                <w:szCs w:val="30"/>
              </w:rPr>
              <w:t>：</w:t>
            </w:r>
            <w:r>
              <w:rPr>
                <w:rFonts w:eastAsia="方正仿宋简体"/>
                <w:color w:val="2D2D2D"/>
                <w:spacing w:val="-4"/>
                <w:sz w:val="30"/>
                <w:szCs w:val="30"/>
              </w:rPr>
              <w:t>15</w:t>
            </w:r>
          </w:p>
        </w:tc>
        <w:tc>
          <w:tcPr>
            <w:tcW w:w="53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结业典礼并返程</w:t>
            </w:r>
          </w:p>
        </w:tc>
      </w:tr>
    </w:tbl>
    <w:p>
      <w:r>
        <w:rPr>
          <w:rFonts w:eastAsia="方正黑体简体"/>
          <w:bCs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577F"/>
    <w:rsid w:val="345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2021-11-24T01:52:00Z</dcterms:created>
  <dc:creator>Turned、陌影</dc:creator>
  <cp:lastModifiedBy>Turned、陌影</cp:lastModifiedBy>
  <dcterms:modified xsi:type="dcterms:W3CDTF">2021-11-24T01:52:27Z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6AFA67987CDC4A929A4A2233B894A2B9</vt:lpwstr>
  </property>
</Properties>
</file>